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64EF" w14:textId="77777777" w:rsidR="001E0893" w:rsidRDefault="001E0893" w:rsidP="001E0893">
      <w:pPr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</w:p>
    <w:p w14:paraId="3B8D153E" w14:textId="2881A0CD" w:rsidR="001E0893" w:rsidRDefault="001E0893" w:rsidP="000259DE">
      <w:pPr>
        <w:jc w:val="center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1E089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SOS Mycie </w:t>
      </w:r>
      <w:r w:rsidR="001D0563">
        <w:rPr>
          <w:rFonts w:asciiTheme="majorHAnsi" w:hAnsiTheme="majorHAnsi" w:cstheme="majorHAnsi"/>
          <w:b/>
          <w:color w:val="222222"/>
          <w:sz w:val="24"/>
          <w:szCs w:val="24"/>
        </w:rPr>
        <w:t>rąk</w:t>
      </w:r>
      <w:r w:rsidR="001D0563" w:rsidRPr="001E089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1E0893">
        <w:rPr>
          <w:rFonts w:asciiTheme="majorHAnsi" w:hAnsiTheme="majorHAnsi" w:cstheme="majorHAnsi"/>
          <w:b/>
          <w:color w:val="222222"/>
          <w:sz w:val="24"/>
          <w:szCs w:val="24"/>
        </w:rPr>
        <w:t>nie wystarczy</w:t>
      </w:r>
      <w:r w:rsidR="00692F4A">
        <w:rPr>
          <w:rFonts w:asciiTheme="majorHAnsi" w:hAnsiTheme="majorHAnsi" w:cstheme="majorHAnsi"/>
          <w:b/>
          <w:color w:val="222222"/>
          <w:sz w:val="24"/>
          <w:szCs w:val="24"/>
        </w:rPr>
        <w:t>!</w:t>
      </w:r>
      <w:r w:rsidRPr="001E089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1D0563">
        <w:rPr>
          <w:rFonts w:asciiTheme="majorHAnsi" w:hAnsiTheme="majorHAnsi" w:cstheme="majorHAnsi"/>
          <w:b/>
          <w:color w:val="222222"/>
          <w:sz w:val="24"/>
          <w:szCs w:val="24"/>
        </w:rPr>
        <w:t>Sprawdź,</w:t>
      </w:r>
      <w:r w:rsidR="00692F4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1E0893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jak </w:t>
      </w:r>
      <w:r w:rsidR="001D0563">
        <w:rPr>
          <w:rFonts w:asciiTheme="majorHAnsi" w:hAnsiTheme="majorHAnsi" w:cstheme="majorHAnsi"/>
          <w:b/>
          <w:color w:val="222222"/>
          <w:sz w:val="24"/>
          <w:szCs w:val="24"/>
        </w:rPr>
        <w:t>skutecznie chronić skórę</w:t>
      </w:r>
    </w:p>
    <w:p w14:paraId="00000002" w14:textId="37972B50" w:rsidR="004E1DC5" w:rsidRDefault="004E1DC5">
      <w:pPr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</w:p>
    <w:p w14:paraId="3D657155" w14:textId="77777777" w:rsidR="001C15E4" w:rsidRPr="00085E92" w:rsidRDefault="001C15E4">
      <w:pPr>
        <w:jc w:val="both"/>
        <w:rPr>
          <w:rFonts w:asciiTheme="majorHAnsi" w:hAnsiTheme="majorHAnsi" w:cstheme="majorHAnsi"/>
          <w:b/>
          <w:color w:val="222222"/>
          <w:sz w:val="20"/>
          <w:szCs w:val="20"/>
        </w:rPr>
      </w:pPr>
    </w:p>
    <w:p w14:paraId="4D9D8618" w14:textId="28C1D4FC" w:rsidR="000259DE" w:rsidRPr="005A4782" w:rsidRDefault="000259DE" w:rsidP="001C15E4">
      <w:pP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>W obecnej sytuacji regularne mycie rąk lub ich dezynfekcja to czynność</w:t>
      </w:r>
      <w:r w:rsidR="00FB49FD" w:rsidRPr="005A4782">
        <w:rPr>
          <w:rFonts w:asciiTheme="majorHAnsi" w:hAnsiTheme="majorHAnsi" w:cstheme="majorHAnsi"/>
          <w:b/>
          <w:color w:val="222222"/>
          <w:sz w:val="24"/>
          <w:szCs w:val="24"/>
        </w:rPr>
        <w:t>, którą powtarzamy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kilkadziesiąt razy dziennie.</w:t>
      </w:r>
      <w:r w:rsidR="00FB49FD"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>Na skórze znajduje się bardzo duża liczba mikroorganizmów, które mogą stanowić zagrożenie dla zdrowia</w:t>
      </w:r>
      <w:r w:rsidR="00FB7F67">
        <w:rPr>
          <w:rFonts w:asciiTheme="majorHAnsi" w:hAnsiTheme="majorHAnsi" w:cstheme="majorHAnsi"/>
          <w:b/>
          <w:color w:val="222222"/>
          <w:sz w:val="24"/>
          <w:szCs w:val="24"/>
        </w:rPr>
        <w:t>, i to właśnie d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>łonie są „środkiem transportu” dla wirusów i bakterii.</w:t>
      </w:r>
      <w:r w:rsidR="00FB49FD"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67035F">
        <w:rPr>
          <w:rFonts w:asciiTheme="majorHAnsi" w:hAnsiTheme="majorHAnsi" w:cstheme="majorHAnsi"/>
          <w:b/>
          <w:color w:val="222222"/>
          <w:sz w:val="24"/>
          <w:szCs w:val="24"/>
        </w:rPr>
        <w:t>Ciekawostką jest, że w</w:t>
      </w:r>
      <w:r w:rsidR="005A4782" w:rsidRPr="005A4782">
        <w:rPr>
          <w:rFonts w:asciiTheme="majorHAnsi" w:hAnsiTheme="majorHAnsi" w:cstheme="majorHAnsi"/>
          <w:b/>
          <w:color w:val="222222"/>
          <w:sz w:val="24"/>
          <w:szCs w:val="24"/>
        </w:rPr>
        <w:t>edług badań</w:t>
      </w:r>
      <w:r w:rsidR="003C0C5B">
        <w:rPr>
          <w:rFonts w:asciiTheme="majorHAnsi" w:hAnsiTheme="majorHAnsi" w:cstheme="majorHAnsi"/>
          <w:b/>
          <w:color w:val="222222"/>
          <w:sz w:val="24"/>
          <w:szCs w:val="24"/>
        </w:rPr>
        <w:t>,</w:t>
      </w:r>
      <w:r w:rsidR="005A4782"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n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>aukowc</w:t>
      </w:r>
      <w:r w:rsidR="003C0C5B">
        <w:rPr>
          <w:rFonts w:asciiTheme="majorHAnsi" w:hAnsiTheme="majorHAnsi" w:cstheme="majorHAnsi"/>
          <w:b/>
          <w:color w:val="222222"/>
          <w:sz w:val="24"/>
          <w:szCs w:val="24"/>
        </w:rPr>
        <w:t>ów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z Uniwersytetu </w:t>
      </w:r>
      <w:r w:rsidR="00936D37">
        <w:rPr>
          <w:rFonts w:asciiTheme="majorHAnsi" w:hAnsiTheme="majorHAnsi" w:cstheme="majorHAnsi"/>
          <w:b/>
          <w:color w:val="222222"/>
          <w:sz w:val="24"/>
          <w:szCs w:val="24"/>
        </w:rPr>
        <w:br/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>w Colorado</w:t>
      </w:r>
      <w:r w:rsidR="003C0C5B">
        <w:rPr>
          <w:rFonts w:asciiTheme="majorHAnsi" w:hAnsiTheme="majorHAnsi" w:cstheme="majorHAnsi"/>
          <w:b/>
          <w:color w:val="222222"/>
          <w:sz w:val="24"/>
          <w:szCs w:val="24"/>
        </w:rPr>
        <w:t>,</w:t>
      </w:r>
      <w:r w:rsidRPr="005A4782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dłonie kobiet są siedliskiem znacznie większej liczby mikrobów niż dłonie mężczyzn.</w:t>
      </w:r>
      <w:r w:rsidR="00936D37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>Program SOS</w:t>
      </w:r>
      <w:r w:rsidR="00651A5D">
        <w:rPr>
          <w:rFonts w:asciiTheme="majorHAnsi" w:hAnsiTheme="majorHAnsi" w:cstheme="majorHAnsi"/>
          <w:b/>
          <w:color w:val="222222"/>
          <w:sz w:val="24"/>
          <w:szCs w:val="24"/>
        </w:rPr>
        <w:t>, czyli S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kuteczna </w:t>
      </w:r>
      <w:r w:rsidR="00651A5D">
        <w:rPr>
          <w:rFonts w:asciiTheme="majorHAnsi" w:hAnsiTheme="majorHAnsi" w:cstheme="majorHAnsi"/>
          <w:b/>
          <w:color w:val="222222"/>
          <w:sz w:val="24"/>
          <w:szCs w:val="24"/>
        </w:rPr>
        <w:t>O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chrona </w:t>
      </w:r>
      <w:r w:rsidR="00651A5D">
        <w:rPr>
          <w:rFonts w:asciiTheme="majorHAnsi" w:hAnsiTheme="majorHAnsi" w:cstheme="majorHAnsi"/>
          <w:b/>
          <w:color w:val="222222"/>
          <w:sz w:val="24"/>
          <w:szCs w:val="24"/>
        </w:rPr>
        <w:t>S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>kóry</w:t>
      </w:r>
      <w:r w:rsidR="00651A5D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</w:t>
      </w:r>
      <w:r w:rsidR="001C15E4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#sos, </w:t>
      </w:r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przygotowany we współpracy ze specjalistami marki </w:t>
      </w:r>
      <w:proofErr w:type="spellStart"/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>Kerpro</w:t>
      </w:r>
      <w:proofErr w:type="spellEnd"/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i </w:t>
      </w:r>
      <w:proofErr w:type="spellStart"/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>Podo</w:t>
      </w:r>
      <w:r w:rsidR="008D3222">
        <w:rPr>
          <w:rFonts w:asciiTheme="majorHAnsi" w:hAnsiTheme="majorHAnsi" w:cstheme="majorHAnsi"/>
          <w:b/>
          <w:color w:val="222222"/>
          <w:sz w:val="24"/>
          <w:szCs w:val="24"/>
        </w:rPr>
        <w:t>p</w:t>
      </w:r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>hram</w:t>
      </w:r>
      <w:proofErr w:type="spellEnd"/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, 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>ma uświadomić</w:t>
      </w:r>
      <w:r w:rsidR="001D0563">
        <w:rPr>
          <w:rFonts w:asciiTheme="majorHAnsi" w:hAnsiTheme="majorHAnsi" w:cstheme="majorHAnsi"/>
          <w:b/>
          <w:color w:val="222222"/>
          <w:sz w:val="24"/>
          <w:szCs w:val="24"/>
        </w:rPr>
        <w:t>,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jak ważne jest holistyczne podejście do pielęgnacji skóry</w:t>
      </w:r>
      <w:r w:rsidR="00714C67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 dłoni</w:t>
      </w:r>
      <w:r w:rsidR="004D2C9A">
        <w:rPr>
          <w:rFonts w:asciiTheme="majorHAnsi" w:hAnsiTheme="majorHAnsi" w:cstheme="majorHAnsi"/>
          <w:b/>
          <w:color w:val="222222"/>
          <w:sz w:val="24"/>
          <w:szCs w:val="24"/>
        </w:rPr>
        <w:t>.</w:t>
      </w:r>
    </w:p>
    <w:p w14:paraId="5D5B3401" w14:textId="77777777" w:rsidR="000259DE" w:rsidRPr="00FB49FD" w:rsidRDefault="000259DE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34E2D41F" w14:textId="274340AD" w:rsidR="004074EA" w:rsidRDefault="000259DE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Odpowiednie dbanie o higienę rąk to podstawowy sposób zapobiegania rozpowszechnianiu bakterii i zarazków.</w:t>
      </w:r>
      <w:r w:rsidR="00FB49FD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442C2A">
        <w:rPr>
          <w:rFonts w:asciiTheme="majorHAnsi" w:hAnsiTheme="majorHAnsi" w:cstheme="majorHAnsi"/>
          <w:bCs/>
          <w:color w:val="222222"/>
          <w:sz w:val="24"/>
          <w:szCs w:val="24"/>
        </w:rPr>
        <w:t>Eksperci przygotowali program 3 kroków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Skutecznej O</w:t>
      </w:r>
      <w:r w:rsidR="00442C2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chrony 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S</w:t>
      </w:r>
      <w:r w:rsidR="00442C2A">
        <w:rPr>
          <w:rFonts w:asciiTheme="majorHAnsi" w:hAnsiTheme="majorHAnsi" w:cstheme="majorHAnsi"/>
          <w:bCs/>
          <w:color w:val="222222"/>
          <w:sz w:val="24"/>
          <w:szCs w:val="24"/>
        </w:rPr>
        <w:t>kóry.</w:t>
      </w:r>
    </w:p>
    <w:p w14:paraId="1E39FB57" w14:textId="77777777" w:rsidR="00EE1C40" w:rsidRDefault="00EE1C40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463B30C8" w14:textId="3B4FA083" w:rsidR="00651A5D" w:rsidRPr="00482078" w:rsidRDefault="004074EA" w:rsidP="004074EA">
      <w:pP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482078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Krok 1: </w:t>
      </w:r>
      <w:r w:rsidR="00651A5D" w:rsidRPr="00482078">
        <w:rPr>
          <w:rFonts w:asciiTheme="majorHAnsi" w:hAnsiTheme="majorHAnsi" w:cstheme="majorHAnsi"/>
          <w:b/>
          <w:color w:val="222222"/>
          <w:sz w:val="24"/>
          <w:szCs w:val="24"/>
        </w:rPr>
        <w:t>Pamiętaj, że dłonie są „środkiem transportu” dla wirusów i bakterii</w:t>
      </w:r>
    </w:p>
    <w:p w14:paraId="17046E3E" w14:textId="5BD7F1CD" w:rsidR="001D0563" w:rsidRDefault="00651A5D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Na skórze znajduje się bardzo duża liczba mikroorganizmów, które mogą stanowić zagrożenie dla zdrowia. Im szybciej uświadomimy sobie, że dłonie pełnią 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pewnego rodzaju rolę „środka transportu” dla wirusów, tym szybciej zwiększymy nasze bezpieczeństwo. Świadomość zagrożenie jest bowiem pierwszym krokiem w skutecznej ochronie skóry.</w:t>
      </w:r>
    </w:p>
    <w:p w14:paraId="52CA5F68" w14:textId="77777777" w:rsidR="00097C5A" w:rsidRDefault="00097C5A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3473DD75" w14:textId="78CD8612" w:rsidR="00651A5D" w:rsidRPr="00482078" w:rsidRDefault="004074EA" w:rsidP="004074EA">
      <w:pP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482078">
        <w:rPr>
          <w:rFonts w:asciiTheme="majorHAnsi" w:hAnsiTheme="majorHAnsi" w:cstheme="majorHAnsi"/>
          <w:b/>
          <w:color w:val="222222"/>
          <w:sz w:val="24"/>
          <w:szCs w:val="24"/>
        </w:rPr>
        <w:t xml:space="preserve">Krok 2: </w:t>
      </w:r>
      <w:r w:rsidR="00651A5D" w:rsidRPr="00482078">
        <w:rPr>
          <w:rFonts w:asciiTheme="majorHAnsi" w:hAnsiTheme="majorHAnsi" w:cstheme="majorHAnsi"/>
          <w:b/>
          <w:color w:val="222222"/>
          <w:sz w:val="24"/>
          <w:szCs w:val="24"/>
        </w:rPr>
        <w:t>Myj i d</w:t>
      </w:r>
      <w:r w:rsidRPr="00482078">
        <w:rPr>
          <w:rFonts w:asciiTheme="majorHAnsi" w:hAnsiTheme="majorHAnsi" w:cstheme="majorHAnsi"/>
          <w:b/>
          <w:color w:val="222222"/>
          <w:sz w:val="24"/>
          <w:szCs w:val="24"/>
        </w:rPr>
        <w:t>ezynfekuj dłonie</w:t>
      </w:r>
    </w:p>
    <w:p w14:paraId="39522278" w14:textId="5C6DFD5D" w:rsidR="00651A5D" w:rsidRDefault="00651A5D" w:rsidP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074E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Jedną z najbardziej znanych metod mycia rąk jest tzw. Technika </w:t>
      </w:r>
      <w:proofErr w:type="spellStart"/>
      <w:r w:rsidRPr="004074EA">
        <w:rPr>
          <w:rFonts w:asciiTheme="majorHAnsi" w:hAnsiTheme="majorHAnsi" w:cstheme="majorHAnsi"/>
          <w:bCs/>
          <w:color w:val="222222"/>
          <w:sz w:val="24"/>
          <w:szCs w:val="24"/>
        </w:rPr>
        <w:t>Ayliffe’a</w:t>
      </w:r>
      <w:proofErr w:type="spellEnd"/>
      <w:r w:rsidRPr="004074E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, zalecana przez Światową Organizację Zdrowia (WHO). Czas trwania tej procedury to od 40 do 60 sekund. </w:t>
      </w:r>
    </w:p>
    <w:p w14:paraId="34F9ECAE" w14:textId="77777777" w:rsidR="001D0563" w:rsidRPr="004074EA" w:rsidRDefault="001D0563" w:rsidP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1F011AAE" w14:textId="77777777" w:rsidR="00651A5D" w:rsidRDefault="00651A5D" w:rsidP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Kiedy myć ręce?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</w:p>
    <w:p w14:paraId="08694AD3" w14:textId="77777777" w:rsidR="00651A5D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po powrocie do domu</w:t>
      </w:r>
    </w:p>
    <w:p w14:paraId="4A682A50" w14:textId="77777777" w:rsidR="00651A5D" w:rsidRPr="004D2C9A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D2C9A">
        <w:rPr>
          <w:rFonts w:asciiTheme="majorHAnsi" w:hAnsiTheme="majorHAnsi" w:cstheme="majorHAnsi"/>
          <w:bCs/>
          <w:color w:val="222222"/>
          <w:sz w:val="24"/>
          <w:szCs w:val="24"/>
        </w:rPr>
        <w:t>po wyjściu z toalety</w:t>
      </w:r>
    </w:p>
    <w:p w14:paraId="192C189B" w14:textId="77777777" w:rsidR="00651A5D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po 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sprzątaniu</w:t>
      </w:r>
    </w:p>
    <w:p w14:paraId="4BB8A81B" w14:textId="77777777" w:rsidR="00651A5D" w:rsidRPr="004D2C9A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przed domowym spa (np. nakładanie maseczki, peeling) </w:t>
      </w:r>
    </w:p>
    <w:p w14:paraId="0615FDB0" w14:textId="77777777" w:rsidR="00651A5D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D2C9A">
        <w:rPr>
          <w:rFonts w:asciiTheme="majorHAnsi" w:hAnsiTheme="majorHAnsi" w:cstheme="majorHAnsi"/>
          <w:bCs/>
          <w:color w:val="222222"/>
          <w:sz w:val="24"/>
          <w:szCs w:val="24"/>
        </w:rPr>
        <w:t>przed i po jedzeniu</w:t>
      </w:r>
    </w:p>
    <w:p w14:paraId="14B1EF4E" w14:textId="77777777" w:rsidR="00651A5D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po kontakcie z chorą osobą</w:t>
      </w:r>
    </w:p>
    <w:p w14:paraId="093636D1" w14:textId="77777777" w:rsidR="00651A5D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po zakończeniu prac w ogrodzie</w:t>
      </w:r>
    </w:p>
    <w:p w14:paraId="7FE19B3B" w14:textId="77777777" w:rsidR="00651A5D" w:rsidRPr="004D2C9A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przed i po zmianie pieluszki u dziecka</w:t>
      </w:r>
    </w:p>
    <w:p w14:paraId="0D0D2631" w14:textId="77777777" w:rsidR="00651A5D" w:rsidRPr="004D2C9A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D2C9A">
        <w:rPr>
          <w:rFonts w:asciiTheme="majorHAnsi" w:hAnsiTheme="majorHAnsi" w:cstheme="majorHAnsi"/>
          <w:bCs/>
          <w:color w:val="222222"/>
          <w:sz w:val="24"/>
          <w:szCs w:val="24"/>
        </w:rPr>
        <w:t>przy każdym widocznym zabrudzeniu rąk</w:t>
      </w:r>
    </w:p>
    <w:p w14:paraId="4C7ECDBD" w14:textId="315B6D5C" w:rsidR="00651A5D" w:rsidRPr="004D2C9A" w:rsidRDefault="00651A5D" w:rsidP="00651A5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4D2C9A">
        <w:rPr>
          <w:rFonts w:asciiTheme="majorHAnsi" w:hAnsiTheme="majorHAnsi" w:cstheme="majorHAnsi"/>
          <w:bCs/>
          <w:color w:val="222222"/>
          <w:sz w:val="24"/>
          <w:szCs w:val="24"/>
        </w:rPr>
        <w:t>przed dezynfekcją rąk</w:t>
      </w:r>
    </w:p>
    <w:p w14:paraId="3CFC6241" w14:textId="77777777" w:rsidR="00651A5D" w:rsidRPr="004074EA" w:rsidRDefault="00651A5D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578410DC" w14:textId="2B79664A" w:rsidR="00651A5D" w:rsidRDefault="00651A5D" w:rsidP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lastRenderedPageBreak/>
        <w:t xml:space="preserve">W obecnej sytuacji jednak nie zawsze mamy możliwość </w:t>
      </w:r>
      <w:r w:rsidR="00497207">
        <w:rPr>
          <w:rFonts w:asciiTheme="majorHAnsi" w:hAnsiTheme="majorHAnsi" w:cstheme="majorHAnsi"/>
          <w:bCs/>
          <w:color w:val="222222"/>
          <w:sz w:val="24"/>
          <w:szCs w:val="24"/>
        </w:rPr>
        <w:t>u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mycia rąk. Dlatego nieodłącznym elementem troski o zdrowie jest dezynfekcja skóra. W sytuacjach, gdy musimy wyjść z domu, pamiętajmy, by zawsze mieć przy sobie żel do dezynfekcji rąk. Żel do dezynfekcji powinno stosować się na suche dłonie. Należy nanieść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preparat dezynfekujący w takiej ilości, by zwilżyć całe dłonie.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Dokładnie wciera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ć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go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przez ok. 30 sekund i poczeka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ć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do całkowitego wyschnięcia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. Wtedy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zadziała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skutecznie. </w:t>
      </w:r>
    </w:p>
    <w:p w14:paraId="6689DAB7" w14:textId="51988A60" w:rsidR="00651A5D" w:rsidRDefault="00651A5D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26D73EE9" w14:textId="2A952612" w:rsidR="00651A5D" w:rsidRPr="00FB49FD" w:rsidRDefault="00651A5D" w:rsidP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Jeśli kupujecie żel, zwróćcie uwagę na to, jaki ma procent alkoholu.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Dobry żel do dezynfekcji powinien mieć 70% alkoholu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, gdyż t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akie preparaty wykazują działanie antybakteryjne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.</w:t>
      </w:r>
    </w:p>
    <w:p w14:paraId="6401744B" w14:textId="77777777" w:rsidR="00651A5D" w:rsidRDefault="00651A5D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450C336B" w14:textId="792AD2F8" w:rsidR="000259DE" w:rsidRDefault="00651A5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Dobra rada! Jeśli stosujecie rękawiczki jednorazowe, pamiętajcie, że należy je nakładać na czyste ręce. Jeśli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4D1472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wsuniemy 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rękawice na niezdezynfekowane dłonie, niektóre zarazki mogą przedostać się na skórę.</w:t>
      </w:r>
    </w:p>
    <w:p w14:paraId="304114D2" w14:textId="77777777" w:rsidR="004D2C9A" w:rsidRDefault="004D2C9A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21A5B301" w14:textId="7F9D617D" w:rsidR="001D0563" w:rsidRPr="00482078" w:rsidRDefault="004074EA" w:rsidP="004074EA">
      <w:pPr>
        <w:jc w:val="both"/>
        <w:rPr>
          <w:rFonts w:asciiTheme="majorHAnsi" w:hAnsiTheme="majorHAnsi" w:cstheme="majorHAnsi"/>
          <w:b/>
          <w:color w:val="222222"/>
          <w:sz w:val="24"/>
          <w:szCs w:val="24"/>
        </w:rPr>
      </w:pPr>
      <w:r w:rsidRPr="00482078">
        <w:rPr>
          <w:rFonts w:asciiTheme="majorHAnsi" w:hAnsiTheme="majorHAnsi" w:cstheme="majorHAnsi"/>
          <w:b/>
          <w:color w:val="222222"/>
          <w:sz w:val="24"/>
          <w:szCs w:val="24"/>
        </w:rPr>
        <w:t>Krok 3: Nawilżaj skórę dłoni</w:t>
      </w:r>
    </w:p>
    <w:p w14:paraId="25625D5D" w14:textId="5B48413D" w:rsidR="001D0563" w:rsidRDefault="001D0563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1B5E36">
        <w:rPr>
          <w:rFonts w:asciiTheme="majorHAnsi" w:hAnsiTheme="majorHAnsi" w:cstheme="majorHAnsi"/>
          <w:bCs/>
          <w:color w:val="222222"/>
          <w:sz w:val="24"/>
          <w:szCs w:val="24"/>
        </w:rPr>
        <w:t>Mycie rąk lub stosowanie żelu do dezynfekcji z alkoholem są skuteczne w eliminacji wirusów i grzybów. Niestety to, co zabija wirusa i grzyby, ma również niekorzystny wpływ na naszą skórę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, osłabiając jej funkcje obronne.</w:t>
      </w:r>
    </w:p>
    <w:p w14:paraId="03019013" w14:textId="77777777" w:rsidR="001D0563" w:rsidRPr="004074EA" w:rsidRDefault="001D0563" w:rsidP="004074EA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447075B6" w14:textId="5FABF121" w:rsidR="00651A5D" w:rsidRDefault="000259DE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Zdrowa skóra pełni 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bowiem 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przede wszystkim funkcje ochronną. Chroni przed nadmiernym zimnem, ciepłem i przede wszystkim jest skuteczną barierą przed wnikaniem szkodliwych dla organizmu wirusów i bakterii.</w:t>
      </w:r>
      <w:r w:rsidR="004074E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A s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ucha, szorstka, podrażniona i podatna na uszkodzenia skóra coraz gorzej pełni sw</w:t>
      </w:r>
      <w:r w:rsidR="001C133D">
        <w:rPr>
          <w:rFonts w:asciiTheme="majorHAnsi" w:hAnsiTheme="majorHAnsi" w:cstheme="majorHAnsi"/>
          <w:bCs/>
          <w:color w:val="222222"/>
          <w:sz w:val="24"/>
          <w:szCs w:val="24"/>
        </w:rPr>
        <w:t>oje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funkcj</w:t>
      </w:r>
      <w:r w:rsidR="001C133D">
        <w:rPr>
          <w:rFonts w:asciiTheme="majorHAnsi" w:hAnsiTheme="majorHAnsi" w:cstheme="majorHAnsi"/>
          <w:bCs/>
          <w:color w:val="222222"/>
          <w:sz w:val="24"/>
          <w:szCs w:val="24"/>
        </w:rPr>
        <w:t>e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ochronne. Substancje drażniące i wirusy mog</w:t>
      </w:r>
      <w:r w:rsidR="001C133D">
        <w:rPr>
          <w:rFonts w:asciiTheme="majorHAnsi" w:hAnsiTheme="majorHAnsi" w:cstheme="majorHAnsi"/>
          <w:bCs/>
          <w:color w:val="222222"/>
          <w:sz w:val="24"/>
          <w:szCs w:val="24"/>
        </w:rPr>
        <w:t>ą</w:t>
      </w: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w łatwy sposób przenikać przez skórę, ponieważ doszło do naruszenia jej naturalnej bariery ochronnej.</w:t>
      </w:r>
    </w:p>
    <w:p w14:paraId="624E662A" w14:textId="77777777" w:rsidR="002C2653" w:rsidRPr="00FB49FD" w:rsidRDefault="002C2653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293FEC0E" w14:textId="54837E21" w:rsidR="000259DE" w:rsidRDefault="00442C2A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>Dlatego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,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a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by woda i zawarty w żelach alkohol nie osłabiały skóry, należy po każdym umyciu lub dezynfekcji nawilżać skórę. Regularne stosowanie kremów lub balsamów pomaga utrzymać właściwy poziom nawilżenia skóry.</w:t>
      </w:r>
    </w:p>
    <w:p w14:paraId="7C227C21" w14:textId="77777777" w:rsidR="00651A5D" w:rsidRPr="00FB49FD" w:rsidRDefault="00651A5D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3A750CE5" w14:textId="226ECB43" w:rsidR="000259DE" w:rsidRPr="00FB49FD" w:rsidRDefault="000259DE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Odżywiona, zdrowa skóra może bez przeszkód pełnić swoje funkcje ochronne.</w:t>
      </w:r>
    </w:p>
    <w:p w14:paraId="0C5CB1B6" w14:textId="4C9B8818" w:rsidR="000259DE" w:rsidRPr="00FB49FD" w:rsidRDefault="00B52718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Eksperci marki </w:t>
      </w:r>
      <w:proofErr w:type="spellStart"/>
      <w:r>
        <w:rPr>
          <w:rFonts w:asciiTheme="majorHAnsi" w:hAnsiTheme="majorHAnsi" w:cstheme="majorHAnsi"/>
          <w:bCs/>
          <w:color w:val="222222"/>
          <w:sz w:val="24"/>
          <w:szCs w:val="24"/>
        </w:rPr>
        <w:t>Kerpro</w:t>
      </w:r>
      <w:proofErr w:type="spellEnd"/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ajorHAnsi"/>
          <w:bCs/>
          <w:color w:val="222222"/>
          <w:sz w:val="24"/>
          <w:szCs w:val="24"/>
        </w:rPr>
        <w:t>Podopharm</w:t>
      </w:r>
      <w:proofErr w:type="spellEnd"/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w trosce </w:t>
      </w:r>
      <w:r w:rsidR="004074EA">
        <w:rPr>
          <w:rFonts w:asciiTheme="majorHAnsi" w:hAnsiTheme="majorHAnsi" w:cstheme="majorHAnsi"/>
          <w:bCs/>
          <w:color w:val="222222"/>
          <w:sz w:val="24"/>
          <w:szCs w:val="24"/>
        </w:rPr>
        <w:t>o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nasze</w:t>
      </w:r>
      <w:r w:rsidR="004074E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>dłonie stworzy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li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p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>rogram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SOS Skuteczna Ochrona Skóry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222222"/>
          <w:sz w:val="24"/>
          <w:szCs w:val="24"/>
        </w:rPr>
        <w:t>#sos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>. S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pecjali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>ści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przygotowali gotowe zestawy, dzięki którym skuteczn</w:t>
      </w:r>
      <w:r w:rsidR="00714C67">
        <w:rPr>
          <w:rFonts w:asciiTheme="majorHAnsi" w:hAnsiTheme="majorHAnsi" w:cstheme="majorHAnsi"/>
          <w:bCs/>
          <w:color w:val="222222"/>
          <w:sz w:val="24"/>
          <w:szCs w:val="24"/>
        </w:rPr>
        <w:t>ie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zadbamy o skuteczną ochronę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zarówno 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w domu</w:t>
      </w:r>
      <w:r w:rsidR="001D0563">
        <w:rPr>
          <w:rFonts w:asciiTheme="majorHAnsi" w:hAnsiTheme="majorHAnsi" w:cstheme="majorHAnsi"/>
          <w:bCs/>
          <w:color w:val="222222"/>
          <w:sz w:val="24"/>
          <w:szCs w:val="24"/>
        </w:rPr>
        <w:t>,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 </w:t>
      </w:r>
      <w:r w:rsidR="004D2C9A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jak i 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poza </w:t>
      </w:r>
      <w:r>
        <w:rPr>
          <w:rFonts w:asciiTheme="majorHAnsi" w:hAnsiTheme="majorHAnsi" w:cstheme="majorHAnsi"/>
          <w:bCs/>
          <w:color w:val="222222"/>
          <w:sz w:val="24"/>
          <w:szCs w:val="24"/>
        </w:rPr>
        <w:t>nim</w:t>
      </w:r>
      <w:r w:rsidR="000259DE" w:rsidRPr="00FB49FD">
        <w:rPr>
          <w:rFonts w:asciiTheme="majorHAnsi" w:hAnsiTheme="majorHAnsi" w:cstheme="majorHAnsi"/>
          <w:bCs/>
          <w:color w:val="222222"/>
          <w:sz w:val="24"/>
          <w:szCs w:val="24"/>
        </w:rPr>
        <w:t>.</w:t>
      </w:r>
    </w:p>
    <w:p w14:paraId="6AE1B01F" w14:textId="77777777" w:rsidR="000259DE" w:rsidRPr="00FB49FD" w:rsidRDefault="000259DE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00000014" w14:textId="2D45349A" w:rsidR="004E1DC5" w:rsidRPr="00FB49FD" w:rsidRDefault="004E1DC5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p w14:paraId="438C7BF1" w14:textId="77777777" w:rsidR="00835967" w:rsidRDefault="00835967" w:rsidP="00835967">
      <w:r>
        <w:rPr>
          <w:rFonts w:asciiTheme="majorHAnsi" w:hAnsiTheme="majorHAnsi" w:cstheme="majorHAnsi"/>
          <w:bCs/>
          <w:color w:val="222222"/>
          <w:sz w:val="24"/>
          <w:szCs w:val="24"/>
        </w:rPr>
        <w:t xml:space="preserve">Więcej informacji o akcji i programie SOS na 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7" w:history="1">
        <w:r>
          <w:rPr>
            <w:rStyle w:val="Hipercze"/>
            <w:rFonts w:ascii="Calibri" w:hAnsi="Calibri" w:cs="Calibri"/>
            <w:color w:val="0563C1"/>
          </w:rPr>
          <w:t>https://kerpro.pl/skuteczna-ochrona-skory</w:t>
        </w:r>
      </w:hyperlink>
    </w:p>
    <w:p w14:paraId="0000001B" w14:textId="7F7BAE8E" w:rsidR="004E1DC5" w:rsidRPr="00FB49FD" w:rsidRDefault="004E1DC5" w:rsidP="00FB49FD">
      <w:pPr>
        <w:jc w:val="both"/>
        <w:rPr>
          <w:rFonts w:asciiTheme="majorHAnsi" w:hAnsiTheme="majorHAnsi" w:cstheme="majorHAnsi"/>
          <w:bCs/>
          <w:color w:val="222222"/>
          <w:sz w:val="24"/>
          <w:szCs w:val="24"/>
        </w:rPr>
      </w:pPr>
    </w:p>
    <w:sectPr w:rsidR="004E1DC5" w:rsidRPr="00FB49FD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54B2" w14:textId="77777777" w:rsidR="003D188B" w:rsidRDefault="003D188B" w:rsidP="00E223C8">
      <w:pPr>
        <w:spacing w:line="240" w:lineRule="auto"/>
      </w:pPr>
      <w:r>
        <w:separator/>
      </w:r>
    </w:p>
  </w:endnote>
  <w:endnote w:type="continuationSeparator" w:id="0">
    <w:p w14:paraId="70456817" w14:textId="77777777" w:rsidR="003D188B" w:rsidRDefault="003D188B" w:rsidP="00E2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1959" w14:textId="77777777" w:rsidR="00E223C8" w:rsidRDefault="00E223C8" w:rsidP="00E223C8">
    <w:pPr>
      <w:spacing w:line="240" w:lineRule="auto"/>
    </w:pPr>
    <w:r>
      <w:t>Dalsze informacje: Agnieszka Kamila Nieroda, tel. 0 606 290 505</w:t>
    </w:r>
  </w:p>
  <w:p w14:paraId="2AB15941" w14:textId="77777777" w:rsidR="00E223C8" w:rsidRDefault="00E223C8" w:rsidP="00E223C8">
    <w:pPr>
      <w:spacing w:line="240" w:lineRule="auto"/>
    </w:pPr>
    <w:r>
      <w:t xml:space="preserve"> </w:t>
    </w:r>
    <w:hyperlink r:id="rId1" w:history="1">
      <w:r w:rsidRPr="0067248D">
        <w:rPr>
          <w:rStyle w:val="Hipercze"/>
        </w:rPr>
        <w:t>a.nieroda@</w:t>
      </w:r>
      <w:r>
        <w:rPr>
          <w:rStyle w:val="Hipercze"/>
        </w:rPr>
        <w:t>talkandmore.pl</w:t>
      </w:r>
    </w:hyperlink>
  </w:p>
  <w:p w14:paraId="70B9D7FF" w14:textId="77777777" w:rsidR="00E223C8" w:rsidRDefault="00E223C8" w:rsidP="00E223C8">
    <w:pPr>
      <w:pStyle w:val="Stopka"/>
    </w:pPr>
  </w:p>
  <w:p w14:paraId="7A656619" w14:textId="77777777" w:rsidR="00E223C8" w:rsidRDefault="00E22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F2F4" w14:textId="77777777" w:rsidR="003D188B" w:rsidRDefault="003D188B" w:rsidP="00E223C8">
      <w:pPr>
        <w:spacing w:line="240" w:lineRule="auto"/>
      </w:pPr>
      <w:r>
        <w:separator/>
      </w:r>
    </w:p>
  </w:footnote>
  <w:footnote w:type="continuationSeparator" w:id="0">
    <w:p w14:paraId="6A6BDC26" w14:textId="77777777" w:rsidR="003D188B" w:rsidRDefault="003D188B" w:rsidP="00E22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004C" w14:textId="77777777" w:rsidR="00E223C8" w:rsidRDefault="00E223C8" w:rsidP="00E223C8">
    <w:pPr>
      <w:pStyle w:val="Nagwek"/>
      <w:jc w:val="right"/>
    </w:pPr>
  </w:p>
  <w:p w14:paraId="22084DDC" w14:textId="77777777" w:rsidR="00E223C8" w:rsidRDefault="00E223C8" w:rsidP="00E223C8">
    <w:pPr>
      <w:pStyle w:val="Nagwek"/>
    </w:pPr>
    <w:r>
      <w:t>Informacja prasowa</w:t>
    </w:r>
  </w:p>
  <w:p w14:paraId="339FBA21" w14:textId="77777777" w:rsidR="00E223C8" w:rsidRDefault="00E223C8" w:rsidP="00E223C8">
    <w:pPr>
      <w:pStyle w:val="Nagwek"/>
      <w:jc w:val="right"/>
    </w:pPr>
    <w:r>
      <w:rPr>
        <w:noProof/>
        <w:lang w:val="de-DE" w:eastAsia="de-DE"/>
      </w:rPr>
      <w:drawing>
        <wp:inline distT="0" distB="0" distL="0" distR="0" wp14:anchorId="4C69E340" wp14:editId="51777F06">
          <wp:extent cx="815702" cy="33874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20" cy="34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4493A" w14:textId="77777777" w:rsidR="00E223C8" w:rsidRDefault="00E223C8" w:rsidP="00E223C8">
    <w:pPr>
      <w:pStyle w:val="Nagwek"/>
    </w:pPr>
  </w:p>
  <w:p w14:paraId="75FDF980" w14:textId="77777777" w:rsidR="00E223C8" w:rsidRDefault="00E22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02"/>
    <w:multiLevelType w:val="multilevel"/>
    <w:tmpl w:val="3BAA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C30F7"/>
    <w:multiLevelType w:val="hybridMultilevel"/>
    <w:tmpl w:val="D6B4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1418"/>
    <w:multiLevelType w:val="multilevel"/>
    <w:tmpl w:val="08D8A7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84BAD"/>
    <w:multiLevelType w:val="hybridMultilevel"/>
    <w:tmpl w:val="ED1C1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980134"/>
    <w:multiLevelType w:val="multilevel"/>
    <w:tmpl w:val="BA1C3DA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7526AD"/>
    <w:multiLevelType w:val="multilevel"/>
    <w:tmpl w:val="EF80A6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5"/>
    <w:rsid w:val="00004E32"/>
    <w:rsid w:val="000259DE"/>
    <w:rsid w:val="00085E92"/>
    <w:rsid w:val="0009208E"/>
    <w:rsid w:val="00097C5A"/>
    <w:rsid w:val="000A1F91"/>
    <w:rsid w:val="000B40AF"/>
    <w:rsid w:val="000C2F52"/>
    <w:rsid w:val="000E38BE"/>
    <w:rsid w:val="00101A41"/>
    <w:rsid w:val="00146BBD"/>
    <w:rsid w:val="001B5E36"/>
    <w:rsid w:val="001C0BAF"/>
    <w:rsid w:val="001C133D"/>
    <w:rsid w:val="001C15E4"/>
    <w:rsid w:val="001D0563"/>
    <w:rsid w:val="001E0893"/>
    <w:rsid w:val="0020093D"/>
    <w:rsid w:val="00247B30"/>
    <w:rsid w:val="002A398F"/>
    <w:rsid w:val="002C2653"/>
    <w:rsid w:val="003235E6"/>
    <w:rsid w:val="003344F4"/>
    <w:rsid w:val="00340A6C"/>
    <w:rsid w:val="0035266E"/>
    <w:rsid w:val="00356CAE"/>
    <w:rsid w:val="00361434"/>
    <w:rsid w:val="003A3DDF"/>
    <w:rsid w:val="003C0C5B"/>
    <w:rsid w:val="003D188B"/>
    <w:rsid w:val="003D1DFF"/>
    <w:rsid w:val="00402CB8"/>
    <w:rsid w:val="004074EA"/>
    <w:rsid w:val="00414D3D"/>
    <w:rsid w:val="004261E9"/>
    <w:rsid w:val="00432538"/>
    <w:rsid w:val="00442C2A"/>
    <w:rsid w:val="00482078"/>
    <w:rsid w:val="00497207"/>
    <w:rsid w:val="004D1472"/>
    <w:rsid w:val="004D2C9A"/>
    <w:rsid w:val="004E1DC5"/>
    <w:rsid w:val="005A4782"/>
    <w:rsid w:val="005A7D18"/>
    <w:rsid w:val="00651A5D"/>
    <w:rsid w:val="0067035F"/>
    <w:rsid w:val="00692F4A"/>
    <w:rsid w:val="006C4F06"/>
    <w:rsid w:val="00714C67"/>
    <w:rsid w:val="00734F79"/>
    <w:rsid w:val="007C3AE7"/>
    <w:rsid w:val="007D02D3"/>
    <w:rsid w:val="00835967"/>
    <w:rsid w:val="008C7DDB"/>
    <w:rsid w:val="008D3222"/>
    <w:rsid w:val="008F4C18"/>
    <w:rsid w:val="00920D2F"/>
    <w:rsid w:val="00936D37"/>
    <w:rsid w:val="00991EB9"/>
    <w:rsid w:val="009A09CA"/>
    <w:rsid w:val="009A6257"/>
    <w:rsid w:val="00A22317"/>
    <w:rsid w:val="00A93C96"/>
    <w:rsid w:val="00B52718"/>
    <w:rsid w:val="00B538EB"/>
    <w:rsid w:val="00BD4243"/>
    <w:rsid w:val="00BE3F29"/>
    <w:rsid w:val="00BF69AD"/>
    <w:rsid w:val="00E223C8"/>
    <w:rsid w:val="00E325D6"/>
    <w:rsid w:val="00E512F6"/>
    <w:rsid w:val="00EE1C40"/>
    <w:rsid w:val="00F261D1"/>
    <w:rsid w:val="00F3479F"/>
    <w:rsid w:val="00FB49FD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B2CC"/>
  <w15:docId w15:val="{A7B03D4F-4238-844F-B01B-99AC702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223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C8"/>
  </w:style>
  <w:style w:type="paragraph" w:styleId="Stopka">
    <w:name w:val="footer"/>
    <w:basedOn w:val="Normalny"/>
    <w:link w:val="StopkaZnak"/>
    <w:uiPriority w:val="99"/>
    <w:unhideWhenUsed/>
    <w:rsid w:val="00E223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C8"/>
  </w:style>
  <w:style w:type="character" w:styleId="Hipercze">
    <w:name w:val="Hyperlink"/>
    <w:basedOn w:val="Domylnaczcionkaakapitu"/>
    <w:uiPriority w:val="99"/>
    <w:semiHidden/>
    <w:unhideWhenUsed/>
    <w:rsid w:val="00E223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D3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259D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2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4D2C9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3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69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5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erpro.pl/skuteczna-ochrona-sk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nieroda@innovativ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 Kamila Nieroda</cp:lastModifiedBy>
  <cp:revision>7</cp:revision>
  <dcterms:created xsi:type="dcterms:W3CDTF">2020-04-17T10:46:00Z</dcterms:created>
  <dcterms:modified xsi:type="dcterms:W3CDTF">2020-04-24T08:10:00Z</dcterms:modified>
</cp:coreProperties>
</file>